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123" w:rsidRDefault="00706123" w:rsidP="00706123">
      <w:pPr>
        <w:spacing w:line="360" w:lineRule="auto"/>
        <w:ind w:firstLine="720"/>
        <w:jc w:val="both"/>
        <w:rPr>
          <w:rFonts w:ascii="Times New Roman" w:hAnsi="Times New Roman"/>
          <w:sz w:val="32"/>
          <w:szCs w:val="32"/>
        </w:rPr>
      </w:pPr>
      <w:r w:rsidRPr="00706123">
        <w:rPr>
          <w:rFonts w:ascii="Times New Roman" w:hAnsi="Times New Roman"/>
          <w:sz w:val="32"/>
          <w:szCs w:val="32"/>
        </w:rPr>
        <w:t>Sustainable Agricultural Development and Organic Farming: A case Study of Wayanad district of Kerala.</w:t>
      </w:r>
    </w:p>
    <w:p w:rsidR="00F07AD2" w:rsidRPr="003F74EE" w:rsidRDefault="003F74EE" w:rsidP="00F07AD2">
      <w:pPr>
        <w:spacing w:line="360" w:lineRule="auto"/>
        <w:jc w:val="both"/>
        <w:rPr>
          <w:rFonts w:ascii="Times New Roman" w:hAnsi="Times New Roman"/>
          <w:bCs/>
          <w:sz w:val="28"/>
          <w:szCs w:val="28"/>
        </w:rPr>
      </w:pPr>
      <w:r w:rsidRPr="003F74EE">
        <w:rPr>
          <w:rFonts w:ascii="Times New Roman" w:hAnsi="Times New Roman"/>
          <w:bCs/>
          <w:sz w:val="28"/>
          <w:szCs w:val="28"/>
        </w:rPr>
        <w:t xml:space="preserve">Summary of the Minor Research Project by Joben K Antony, </w:t>
      </w:r>
      <w:r>
        <w:rPr>
          <w:rFonts w:ascii="Times New Roman" w:hAnsi="Times New Roman"/>
          <w:bCs/>
          <w:sz w:val="28"/>
          <w:szCs w:val="28"/>
        </w:rPr>
        <w:t xml:space="preserve">Dept of Economics, </w:t>
      </w:r>
      <w:r w:rsidRPr="003F74EE">
        <w:rPr>
          <w:rFonts w:ascii="Times New Roman" w:hAnsi="Times New Roman"/>
          <w:bCs/>
          <w:sz w:val="28"/>
          <w:szCs w:val="28"/>
        </w:rPr>
        <w:t>St.Thomas College Pala</w:t>
      </w:r>
    </w:p>
    <w:p w:rsidR="00F07AD2" w:rsidRPr="00F07AD2" w:rsidRDefault="00F07AD2" w:rsidP="00F07AD2">
      <w:pPr>
        <w:spacing w:line="360" w:lineRule="auto"/>
        <w:ind w:firstLine="360"/>
        <w:jc w:val="both"/>
        <w:rPr>
          <w:rFonts w:ascii="Times New Roman" w:hAnsi="Times New Roman"/>
          <w:szCs w:val="24"/>
        </w:rPr>
      </w:pPr>
      <w:r w:rsidRPr="00F07AD2">
        <w:rPr>
          <w:rFonts w:ascii="Times New Roman" w:hAnsi="Times New Roman"/>
          <w:szCs w:val="24"/>
        </w:rPr>
        <w:t>Agriculture is men’s first occupation and it is this sector provides food to all. In the present day scenario all most all countries of the world prefer organic products. So the promotion of organic farming in rural areas is necessary for the sustainable increase in the income of farmers. The most important reason for this may be the shift of attitude of the people towards food and commercial crops by means of organic farming.</w:t>
      </w:r>
    </w:p>
    <w:p w:rsidR="00A81B31" w:rsidRDefault="00A81B31" w:rsidP="00A81B31">
      <w:pPr>
        <w:spacing w:line="360" w:lineRule="auto"/>
        <w:ind w:firstLine="720"/>
        <w:jc w:val="both"/>
        <w:rPr>
          <w:rFonts w:ascii="Times New Roman" w:hAnsi="Times New Roman"/>
          <w:szCs w:val="24"/>
        </w:rPr>
      </w:pPr>
      <w:r w:rsidRPr="00934133">
        <w:rPr>
          <w:rFonts w:ascii="Times New Roman" w:hAnsi="Times New Roman"/>
          <w:szCs w:val="24"/>
        </w:rPr>
        <w:t>Agriculture contributes more than 60 percent of the income of the Wayanad district. In this district, majority of farmers follow the inorganic methods of farming which results in the decrease in soil fertility, low productivity, lower income and various health problems. The numbers of cancer patients are increasing in Wayanad district as a result of intensive use of chemicals for agriculture. However, recently some farmers are adopting organic farming in the district. The emergence of Organic farming seems to provide a new opportunity to the farmers and people in the district, which may make agriculture sustainable and profitable in the district.</w:t>
      </w:r>
    </w:p>
    <w:p w:rsidR="00A81B31" w:rsidRDefault="00A81B31" w:rsidP="00A81B31">
      <w:pPr>
        <w:spacing w:line="360" w:lineRule="auto"/>
        <w:ind w:firstLine="720"/>
        <w:jc w:val="both"/>
        <w:rPr>
          <w:rFonts w:ascii="Times New Roman" w:hAnsi="Times New Roman"/>
          <w:szCs w:val="24"/>
        </w:rPr>
      </w:pPr>
      <w:r w:rsidRPr="00934133">
        <w:rPr>
          <w:rFonts w:ascii="Times New Roman" w:hAnsi="Times New Roman"/>
          <w:szCs w:val="24"/>
        </w:rPr>
        <w:t>Sustainable agriculture questions the role of agricultural establishments in promoting practices that contribute to social problems. Sustainable agriculture addresses many environmental, economic and social concerns and it offers the producers, agricultural labourers and consumers various opportunities</w:t>
      </w:r>
      <w:r>
        <w:rPr>
          <w:rFonts w:ascii="Times New Roman" w:hAnsi="Times New Roman"/>
          <w:szCs w:val="24"/>
        </w:rPr>
        <w:t>.</w:t>
      </w:r>
    </w:p>
    <w:p w:rsidR="00A81B31" w:rsidRDefault="00A81B31" w:rsidP="00A81B31">
      <w:pPr>
        <w:spacing w:line="360" w:lineRule="auto"/>
        <w:ind w:firstLine="720"/>
        <w:jc w:val="both"/>
        <w:rPr>
          <w:rFonts w:ascii="Times New Roman" w:hAnsi="Times New Roman"/>
          <w:szCs w:val="24"/>
        </w:rPr>
      </w:pPr>
      <w:r w:rsidRPr="00934133">
        <w:rPr>
          <w:rFonts w:ascii="Times New Roman" w:hAnsi="Times New Roman"/>
          <w:szCs w:val="24"/>
        </w:rPr>
        <w:t>The most challenging time is the transition period as farmers switch from conventional to agriculture.  During this period, the price premium is absent and yields are low. Sometimes farmers can receive a minor price premium for transitional production, with a price higher than conventional prices, but lower than the certified organic prices. During the early stages of conversion, some farmers have reported drops in yields of up to</w:t>
      </w:r>
      <w:r w:rsidR="00F07AD2">
        <w:rPr>
          <w:rFonts w:ascii="Times New Roman" w:hAnsi="Times New Roman"/>
          <w:szCs w:val="24"/>
        </w:rPr>
        <w:t xml:space="preserve"> </w:t>
      </w:r>
      <w:r w:rsidRPr="00934133">
        <w:rPr>
          <w:rFonts w:ascii="Times New Roman" w:hAnsi="Times New Roman"/>
          <w:szCs w:val="24"/>
        </w:rPr>
        <w:t>30%.  Later, yields tend to increase with the number of years under organic management as farmers gain experience and the soil improves. Some farmers find that the yields rebound within just a few years; this is most likely to happen with farmers who were using only minimal inputs.  Other farmers, who were very</w:t>
      </w:r>
      <w:r>
        <w:rPr>
          <w:rFonts w:ascii="Times New Roman" w:hAnsi="Times New Roman"/>
          <w:szCs w:val="24"/>
        </w:rPr>
        <w:t xml:space="preserve"> </w:t>
      </w:r>
      <w:r w:rsidRPr="00934133">
        <w:rPr>
          <w:rFonts w:ascii="Times New Roman" w:hAnsi="Times New Roman"/>
          <w:szCs w:val="24"/>
        </w:rPr>
        <w:t xml:space="preserve">dependent on herbicides, fertilizers and pesticides, find that it takes up to a decade for their yields to recover.  </w:t>
      </w:r>
    </w:p>
    <w:p w:rsidR="00A81B31" w:rsidRDefault="00A81B31" w:rsidP="00706123">
      <w:pPr>
        <w:spacing w:line="276" w:lineRule="auto"/>
        <w:ind w:firstLine="720"/>
        <w:jc w:val="both"/>
        <w:rPr>
          <w:rFonts w:ascii="Times New Roman" w:hAnsi="Times New Roman"/>
          <w:szCs w:val="24"/>
        </w:rPr>
      </w:pPr>
      <w:r w:rsidRPr="00934133">
        <w:rPr>
          <w:rFonts w:ascii="Times New Roman" w:hAnsi="Times New Roman"/>
          <w:szCs w:val="24"/>
        </w:rPr>
        <w:lastRenderedPageBreak/>
        <w:t>Organic farmers diversify their businesses by growing several crops at one time, often having both livestock and field crops, and sometimes value-added enterprises as well.  Organic farming is labor and knowledge-intensive whereas conventional farming is capital-intensive, requiring more energy and manufactured inputs. Organic farming also represents real opportunities on several levels, contributing to vibrant rural economies through sustainable development. Indeed, new employment opportunities in farming, processing and related services can be created in the organic sector. As well as the environmental advantages, these farming systems can bring significant benefits both to the economy and the social cohesion of rural areas.</w:t>
      </w:r>
    </w:p>
    <w:p w:rsidR="00A81B31" w:rsidRDefault="00A81B31" w:rsidP="00706123">
      <w:pPr>
        <w:spacing w:line="276" w:lineRule="auto"/>
        <w:jc w:val="both"/>
        <w:rPr>
          <w:rFonts w:ascii="Times New Roman" w:hAnsi="Times New Roman"/>
          <w:bCs/>
          <w:szCs w:val="24"/>
        </w:rPr>
      </w:pPr>
      <w:r>
        <w:rPr>
          <w:rFonts w:ascii="Times New Roman" w:hAnsi="Times New Roman"/>
          <w:bCs/>
          <w:szCs w:val="24"/>
        </w:rPr>
        <w:t>The study conducted gives the following findings.</w:t>
      </w:r>
    </w:p>
    <w:p w:rsidR="00A81B31" w:rsidRPr="00A81B31" w:rsidRDefault="00F07AD2" w:rsidP="00706123">
      <w:pPr>
        <w:numPr>
          <w:ilvl w:val="0"/>
          <w:numId w:val="1"/>
        </w:numPr>
        <w:spacing w:after="200" w:line="276" w:lineRule="auto"/>
        <w:jc w:val="both"/>
        <w:rPr>
          <w:rFonts w:ascii="Times New Roman" w:hAnsi="Times New Roman"/>
          <w:bCs/>
          <w:szCs w:val="24"/>
        </w:rPr>
      </w:pPr>
      <w:r>
        <w:rPr>
          <w:rFonts w:ascii="Times New Roman" w:hAnsi="Times New Roman"/>
          <w:szCs w:val="24"/>
        </w:rPr>
        <w:t>Family size is an important variable influencing farming. Larger families enable farming process easy because it can use own labour in farm. It was found that 70% of the respondents belong to medium families having 4 to 6 members.</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60% of organic farmers follow animal husbandry to find inputs for farming.</w:t>
      </w:r>
      <w:r w:rsidR="00F07AD2">
        <w:rPr>
          <w:rFonts w:ascii="Times New Roman" w:hAnsi="Times New Roman"/>
          <w:bCs/>
          <w:szCs w:val="24"/>
        </w:rPr>
        <w:t xml:space="preserve"> </w:t>
      </w:r>
      <w:r w:rsidR="00F07AD2">
        <w:rPr>
          <w:rFonts w:ascii="Times New Roman" w:hAnsi="Times New Roman"/>
          <w:szCs w:val="24"/>
        </w:rPr>
        <w:t>The success of organic farming depends on the availability of natural manures and cow dung. There are 60% of farmers who have animal husbandry along with organic farming. It helps them to reduce the cost of farm inputs since they find own inputs for framing.</w:t>
      </w:r>
    </w:p>
    <w:p w:rsidR="00A81B31" w:rsidRPr="00F07AD2" w:rsidRDefault="00A81B31" w:rsidP="00F07AD2">
      <w:pPr>
        <w:spacing w:line="360" w:lineRule="auto"/>
        <w:ind w:firstLine="360"/>
        <w:jc w:val="both"/>
        <w:rPr>
          <w:rFonts w:ascii="Times New Roman" w:hAnsi="Times New Roman"/>
          <w:szCs w:val="24"/>
        </w:rPr>
      </w:pPr>
      <w:r>
        <w:rPr>
          <w:rFonts w:ascii="Times New Roman" w:hAnsi="Times New Roman"/>
          <w:bCs/>
          <w:szCs w:val="24"/>
        </w:rPr>
        <w:t>70% of farmers depend on own inputs for farming. It helps them to have more profits.</w:t>
      </w:r>
      <w:r w:rsidR="00F07AD2" w:rsidRPr="00F07AD2">
        <w:rPr>
          <w:rFonts w:ascii="Times New Roman" w:hAnsi="Times New Roman"/>
          <w:szCs w:val="24"/>
        </w:rPr>
        <w:t xml:space="preserve"> </w:t>
      </w:r>
      <w:r w:rsidR="00F07AD2">
        <w:rPr>
          <w:rFonts w:ascii="Times New Roman" w:hAnsi="Times New Roman"/>
          <w:szCs w:val="24"/>
        </w:rPr>
        <w:t>The sources of farm inputs available to farmers are most important in changing the cost of production. 70% of farmers depend on own inputs for organic farming. 30% of farmers get inputs from market and nearby sources at a price.</w:t>
      </w:r>
    </w:p>
    <w:p w:rsidR="00A81B31" w:rsidRDefault="00F07AD2" w:rsidP="00F07AD2">
      <w:pPr>
        <w:spacing w:after="200" w:line="276" w:lineRule="auto"/>
        <w:ind w:firstLine="360"/>
        <w:jc w:val="both"/>
        <w:rPr>
          <w:rFonts w:ascii="Times New Roman" w:hAnsi="Times New Roman"/>
          <w:bCs/>
          <w:szCs w:val="24"/>
        </w:rPr>
      </w:pPr>
      <w:r w:rsidRPr="00F07AD2">
        <w:rPr>
          <w:rFonts w:ascii="Times New Roman" w:hAnsi="Times New Roman"/>
          <w:szCs w:val="24"/>
        </w:rPr>
        <w:t xml:space="preserve"> </w:t>
      </w:r>
      <w:r>
        <w:rPr>
          <w:rFonts w:ascii="Times New Roman" w:hAnsi="Times New Roman"/>
          <w:szCs w:val="24"/>
        </w:rPr>
        <w:t>90% of the respondents produce pepper as a major product in organic way. 80% of farmers produce coffee along with pepper.  60% of farmers engage in banana production. Rice production is done by 45% of farmers. Most of the cash crops like pepper and coffee are produced by organic farmers. Banana production is made in inorganic ways.</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45% of farmers have less than 10 years of experience in organic farming.</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80% of organic farmers are organic certification of farms.</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45% farmers use own labour in farms.</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35% of farmers depend on hired labour.</w:t>
      </w:r>
    </w:p>
    <w:p w:rsidR="00A81B31" w:rsidRPr="00706123"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40% engage in organic farming for sustainability of agriculture.</w:t>
      </w:r>
      <w:r w:rsidRPr="00706123">
        <w:rPr>
          <w:rFonts w:ascii="Times New Roman" w:hAnsi="Times New Roman"/>
          <w:bCs/>
          <w:szCs w:val="24"/>
        </w:rPr>
        <w:t>35% pursue organic farming for higher income.</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20% of farmers carry out it for better health.</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70% of farmers experienced positive changes in income, output and fertility of soil after conversion.</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lastRenderedPageBreak/>
        <w:t>60% of farmers are in debt.</w:t>
      </w:r>
    </w:p>
    <w:p w:rsidR="00A81B31" w:rsidRDefault="00A81B31" w:rsidP="00706123">
      <w:pPr>
        <w:numPr>
          <w:ilvl w:val="0"/>
          <w:numId w:val="1"/>
        </w:numPr>
        <w:spacing w:after="200" w:line="276" w:lineRule="auto"/>
        <w:jc w:val="both"/>
        <w:rPr>
          <w:rFonts w:ascii="Times New Roman" w:hAnsi="Times New Roman"/>
          <w:bCs/>
          <w:szCs w:val="24"/>
        </w:rPr>
      </w:pPr>
      <w:r>
        <w:rPr>
          <w:rFonts w:ascii="Times New Roman" w:hAnsi="Times New Roman"/>
          <w:bCs/>
          <w:szCs w:val="24"/>
        </w:rPr>
        <w:t>70% of farmers expect govt intervention in certification and marketing of products.</w:t>
      </w:r>
      <w:r w:rsidRPr="00A81B31">
        <w:rPr>
          <w:rFonts w:ascii="Times New Roman" w:hAnsi="Times New Roman"/>
          <w:bCs/>
          <w:szCs w:val="24"/>
        </w:rPr>
        <w:t>60% of farmers expect subsidies to farming in the transition period.</w:t>
      </w:r>
    </w:p>
    <w:p w:rsidR="00F07AD2" w:rsidRPr="00A81B31" w:rsidRDefault="00F07AD2" w:rsidP="00706123">
      <w:pPr>
        <w:numPr>
          <w:ilvl w:val="0"/>
          <w:numId w:val="1"/>
        </w:numPr>
        <w:spacing w:after="200" w:line="276" w:lineRule="auto"/>
        <w:jc w:val="both"/>
        <w:rPr>
          <w:rFonts w:ascii="Times New Roman" w:hAnsi="Times New Roman"/>
          <w:bCs/>
          <w:szCs w:val="24"/>
        </w:rPr>
      </w:pPr>
      <w:r>
        <w:rPr>
          <w:rFonts w:ascii="Times New Roman" w:hAnsi="Times New Roman"/>
          <w:szCs w:val="24"/>
        </w:rPr>
        <w:t>The remarks of farmers regarding the changes in key variables affecting the sustainability of organic farming are revealed in the survey. Majority of the farmers are of the opinion that output, income and soil fertility increases over the years as a result of organic farming. Farmers always try to increase output, income and fertility of soil. But it is often done at a higher cost in inorganic farming. To increase output and fertility more fertilisers are used by farmers and it requires more cost and use of more water. But in organic farming no such factors come. The use of water is less because the water absorption capacity of soil is maintained by organic farming. There is less soil erosion and contamination of water resources.</w:t>
      </w:r>
    </w:p>
    <w:p w:rsidR="00A81B31" w:rsidRDefault="00A81B31" w:rsidP="00706123">
      <w:pPr>
        <w:spacing w:line="276" w:lineRule="auto"/>
        <w:ind w:firstLine="720"/>
        <w:jc w:val="both"/>
        <w:rPr>
          <w:rFonts w:ascii="Times New Roman" w:hAnsi="Times New Roman"/>
          <w:bCs/>
          <w:szCs w:val="24"/>
        </w:rPr>
      </w:pPr>
      <w:r>
        <w:rPr>
          <w:rFonts w:ascii="Times New Roman" w:hAnsi="Times New Roman"/>
          <w:bCs/>
          <w:szCs w:val="24"/>
        </w:rPr>
        <w:t>Organic farming is not only a new venue for export earnings but also for ensuring health of the soil and community. Restoration of the soil quality is a long run reward of organic farming. Self sustainability is also created by organic farming.</w:t>
      </w:r>
    </w:p>
    <w:p w:rsidR="00A81B31" w:rsidRDefault="00A81B31" w:rsidP="00706123">
      <w:pPr>
        <w:spacing w:line="276" w:lineRule="auto"/>
        <w:ind w:firstLine="720"/>
        <w:jc w:val="both"/>
        <w:rPr>
          <w:rFonts w:ascii="Times New Roman" w:hAnsi="Times New Roman"/>
          <w:bCs/>
          <w:szCs w:val="24"/>
        </w:rPr>
      </w:pPr>
      <w:r>
        <w:rPr>
          <w:rFonts w:ascii="Times New Roman" w:hAnsi="Times New Roman"/>
          <w:bCs/>
          <w:szCs w:val="24"/>
        </w:rPr>
        <w:t>The prices of chemical fertilisers are increasing every year due to withdrawal of govt subsidies. So farmers have to pay huge amounts on inputs. It created a burden on them. Locally available inputs can be used well in organic farming. The debt burden of farmers can be reduced to a great extent by following organic farming. The stability in output and income can be ensured by organic farming only.</w:t>
      </w:r>
    </w:p>
    <w:p w:rsidR="00F43C9C" w:rsidRDefault="00F43C9C" w:rsidP="00F43C9C">
      <w:pPr>
        <w:spacing w:line="276" w:lineRule="auto"/>
        <w:jc w:val="both"/>
        <w:rPr>
          <w:rFonts w:ascii="Times New Roman" w:hAnsi="Times New Roman"/>
          <w:bCs/>
          <w:szCs w:val="24"/>
        </w:rPr>
      </w:pPr>
    </w:p>
    <w:p w:rsidR="00F43C9C" w:rsidRDefault="00F43C9C" w:rsidP="00F43C9C">
      <w:pPr>
        <w:spacing w:line="276" w:lineRule="auto"/>
        <w:jc w:val="both"/>
      </w:pPr>
      <w:r>
        <w:rPr>
          <w:rFonts w:ascii="Times New Roman" w:hAnsi="Times New Roman"/>
          <w:bCs/>
          <w:szCs w:val="24"/>
        </w:rPr>
        <w:t xml:space="preserve">(UGC Minor Research Project </w:t>
      </w:r>
      <w:r w:rsidR="00F07AD2">
        <w:rPr>
          <w:rFonts w:ascii="Times New Roman" w:hAnsi="Times New Roman"/>
          <w:bCs/>
          <w:szCs w:val="24"/>
        </w:rPr>
        <w:t xml:space="preserve">MRP 589 H 2012-13 </w:t>
      </w:r>
      <w:r>
        <w:rPr>
          <w:rFonts w:ascii="Times New Roman" w:hAnsi="Times New Roman"/>
          <w:bCs/>
          <w:szCs w:val="24"/>
        </w:rPr>
        <w:t>by JOBEN K. ANTONY, Asst. Prof Economics, St.Thomas College Pala)</w:t>
      </w:r>
    </w:p>
    <w:sectPr w:rsidR="00F43C9C" w:rsidSect="00BD60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AAE"/>
    <w:multiLevelType w:val="hybridMultilevel"/>
    <w:tmpl w:val="031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B31"/>
    <w:rsid w:val="000E3618"/>
    <w:rsid w:val="000F21DA"/>
    <w:rsid w:val="003F74EE"/>
    <w:rsid w:val="00477292"/>
    <w:rsid w:val="004824AE"/>
    <w:rsid w:val="00562D1A"/>
    <w:rsid w:val="005956FE"/>
    <w:rsid w:val="00706123"/>
    <w:rsid w:val="00A26656"/>
    <w:rsid w:val="00A81B31"/>
    <w:rsid w:val="00BD609C"/>
    <w:rsid w:val="00F07AD2"/>
    <w:rsid w:val="00F43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BINU</dc:creator>
  <cp:keywords/>
  <dc:description/>
  <cp:lastModifiedBy>acer</cp:lastModifiedBy>
  <cp:revision>6</cp:revision>
  <dcterms:created xsi:type="dcterms:W3CDTF">2015-06-09T16:23:00Z</dcterms:created>
  <dcterms:modified xsi:type="dcterms:W3CDTF">2015-06-18T10:07:00Z</dcterms:modified>
</cp:coreProperties>
</file>